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71" w:rsidRPr="00E762B4" w:rsidRDefault="00410A71" w:rsidP="00410A71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для детей дошкольного и младшего школьного возраста начальная школа детский сад </w:t>
      </w:r>
    </w:p>
    <w:p w:rsidR="00410A71" w:rsidRPr="00E762B4" w:rsidRDefault="00410A71" w:rsidP="00410A71">
      <w:pPr>
        <w:rPr>
          <w:rFonts w:ascii="Times New Roman" w:hAnsi="Times New Roman" w:cs="Times New Roman"/>
          <w:sz w:val="28"/>
          <w:szCs w:val="28"/>
        </w:rPr>
      </w:pPr>
    </w:p>
    <w:p w:rsidR="00410A71" w:rsidRPr="00E762B4" w:rsidRDefault="00410A71" w:rsidP="00410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10A71" w:rsidRPr="00E762B4" w:rsidRDefault="00410A71" w:rsidP="00410A71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13.01.2023 </w:t>
      </w:r>
      <w:r w:rsidRPr="00E762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0A71" w:rsidRPr="00E762B4" w:rsidRDefault="00410A71" w:rsidP="00410A71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762B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762B4">
        <w:rPr>
          <w:rFonts w:ascii="Times New Roman" w:hAnsi="Times New Roman" w:cs="Times New Roman"/>
          <w:sz w:val="28"/>
          <w:szCs w:val="28"/>
        </w:rPr>
        <w:t>альма</w:t>
      </w:r>
    </w:p>
    <w:p w:rsidR="00410A71" w:rsidRPr="00E762B4" w:rsidRDefault="00410A71" w:rsidP="00410A71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>«Об утверждении Кодекса профессиональной этики и служебного поведения педагогических работников».</w:t>
      </w:r>
    </w:p>
    <w:p w:rsidR="00410A71" w:rsidRPr="00E762B4" w:rsidRDefault="00410A71" w:rsidP="00410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по противодействию коррупции, на основании Протокола заседания общего собрания работников </w:t>
      </w: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НШ ДС с</w:t>
      </w:r>
      <w:proofErr w:type="gramStart"/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альма 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0A71" w:rsidRPr="00082C25" w:rsidRDefault="00410A71" w:rsidP="00410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410A71" w:rsidRPr="00082C25" w:rsidRDefault="00410A71" w:rsidP="00410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E7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профессиональной этики и служебного поведения работников МБОУ НШ ДС с</w:t>
      </w:r>
      <w:proofErr w:type="gramStart"/>
      <w:r w:rsidRPr="00E7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 w:rsidRPr="00E7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альма»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410A71" w:rsidRPr="00E762B4" w:rsidRDefault="00410A71" w:rsidP="00410A7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всех работников под личную подпись.</w:t>
      </w:r>
    </w:p>
    <w:p w:rsidR="00410A71" w:rsidRPr="00E762B4" w:rsidRDefault="00410A71" w:rsidP="00410A7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71" w:rsidRPr="00E762B4" w:rsidRDefault="00410A71" w:rsidP="00410A7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10A71" w:rsidRPr="00E762B4" w:rsidRDefault="00410A71" w:rsidP="00410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71" w:rsidRPr="00E762B4" w:rsidRDefault="00410A71" w:rsidP="00410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71" w:rsidRPr="00082C25" w:rsidRDefault="00410A71" w:rsidP="00410A71">
      <w:pPr>
        <w:tabs>
          <w:tab w:val="left" w:pos="40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Директор:                       Вайзгун И.А.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410A71" w:rsidRDefault="00410A71" w:rsidP="00410A71">
      <w:pPr>
        <w:pStyle w:val="a3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приказу</w:t>
      </w:r>
    </w:p>
    <w:p w:rsidR="00410A71" w:rsidRPr="00E762B4" w:rsidRDefault="00410A71" w:rsidP="00410A71">
      <w:pPr>
        <w:pStyle w:val="a3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От 13.01.2023 г. № 4</w:t>
      </w:r>
    </w:p>
    <w:p w:rsidR="00410A71" w:rsidRPr="00D80F28" w:rsidRDefault="00410A71" w:rsidP="00410A71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о нормах профессиональной </w:t>
      </w:r>
      <w:r w:rsidRPr="00D80F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этики и служебного поведения педагогических работников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МБОУ НШ ДС с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альма</w:t>
      </w:r>
    </w:p>
    <w:p w:rsidR="00410A71" w:rsidRDefault="00410A71" w:rsidP="00410A71">
      <w:pPr>
        <w:pStyle w:val="a3"/>
        <w:ind w:left="360"/>
        <w:rPr>
          <w:sz w:val="28"/>
          <w:szCs w:val="28"/>
        </w:rPr>
      </w:pP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E762B4">
        <w:rPr>
          <w:sz w:val="28"/>
          <w:szCs w:val="28"/>
        </w:rPr>
        <w:t xml:space="preserve">Кодекс этики и служебного поведения работников Муниципального бюджетного общеобразовательного учреждения для детей дошкольного и младшего школьного возраста начальной школы детского сада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альма</w:t>
      </w:r>
      <w:r w:rsidRPr="00E762B4">
        <w:rPr>
          <w:sz w:val="28"/>
          <w:szCs w:val="28"/>
        </w:rPr>
        <w:t xml:space="preserve">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«О противодействии коррупции», Типовым кодексом этики и служебного поведения государственных служащих Российской Федерации и муниципальных </w:t>
      </w:r>
      <w:proofErr w:type="gramStart"/>
      <w:r w:rsidRPr="00E762B4">
        <w:rPr>
          <w:sz w:val="28"/>
          <w:szCs w:val="28"/>
        </w:rPr>
        <w:t>служащих, одобренным решением президиума Совета при Президенте 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Минобрнауки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муниципального бюджетного общеобразовательного учреждения для детей дошкольного и младшего школьного возраста начальной школы детского сада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альма </w:t>
      </w:r>
      <w:r w:rsidRPr="00E762B4">
        <w:rPr>
          <w:sz w:val="28"/>
          <w:szCs w:val="28"/>
        </w:rPr>
        <w:t>(далее —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) независимо от занимаемой ими должности.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3. Работник, принимаемый на работу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доверия граждан к работникам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и обеспечение единых норм поведения работников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5. Кодекс призван повысить эффективность выполнения работниками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своих должностных обязанностей.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lastRenderedPageBreak/>
        <w:t>6. Кодекс служит основой для формирования взаимоотношений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7. Знание и соблюдение работниками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положений Кодекса является одним из критериев оценки их служебного поведения.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b/>
          <w:bCs/>
          <w:sz w:val="28"/>
          <w:szCs w:val="28"/>
          <w:u w:val="single"/>
        </w:rPr>
        <w:t>II. Основные принципы и правила служебного поведения</w:t>
      </w:r>
      <w:r w:rsidRPr="00E762B4">
        <w:rPr>
          <w:b/>
          <w:bCs/>
          <w:sz w:val="28"/>
          <w:szCs w:val="28"/>
        </w:rPr>
        <w:t xml:space="preserve"> </w:t>
      </w:r>
    </w:p>
    <w:p w:rsidR="00410A71" w:rsidRPr="00E762B4" w:rsidRDefault="00410A71" w:rsidP="00410A71">
      <w:pPr>
        <w:pStyle w:val="a3"/>
        <w:ind w:left="360"/>
        <w:rPr>
          <w:b/>
          <w:sz w:val="28"/>
          <w:szCs w:val="28"/>
          <w:u w:val="single"/>
        </w:rPr>
      </w:pPr>
      <w:r w:rsidRPr="00E762B4">
        <w:rPr>
          <w:b/>
          <w:bCs/>
          <w:sz w:val="28"/>
          <w:szCs w:val="28"/>
          <w:u w:val="single"/>
        </w:rPr>
        <w:t xml:space="preserve">работников </w:t>
      </w:r>
      <w:r w:rsidRPr="00E762B4">
        <w:rPr>
          <w:b/>
          <w:sz w:val="28"/>
          <w:szCs w:val="28"/>
          <w:u w:val="single"/>
        </w:rPr>
        <w:t>МБОУ НШ ДС с</w:t>
      </w:r>
      <w:proofErr w:type="gramStart"/>
      <w:r w:rsidRPr="00E762B4">
        <w:rPr>
          <w:b/>
          <w:sz w:val="28"/>
          <w:szCs w:val="28"/>
          <w:u w:val="single"/>
        </w:rPr>
        <w:t>.К</w:t>
      </w:r>
      <w:proofErr w:type="gramEnd"/>
      <w:r w:rsidRPr="00E762B4">
        <w:rPr>
          <w:b/>
          <w:sz w:val="28"/>
          <w:szCs w:val="28"/>
          <w:u w:val="single"/>
        </w:rPr>
        <w:t>альма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8. Работники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и работников;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в) осуществлять свою деятельность в пределах полномочий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ж) соблюдать нормы служебной, профессиональной этики и правил делового поведения;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з) проявлять корректность и внимательность в обращении с гражданами и должностными лицами;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lastRenderedPageBreak/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к) воздерживаться от поведения, которое могло бы вызвать сомнение в добросовестном исполнении работником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его репутации или авторитету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н) соблюдать установленные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каких-либо лиц в целях склонения к совершению коррупционных правонарушений;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п) уважительно относиться к деятельности представителей средств массовой информации по информированию общества о работе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с) постоянно стремиться к обеспечению как можно более эффективного распоряжения ресурсами, находящимися в сфере ответственности работников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9. Работникам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наделенным организационно-распорядительными полномочиями по отношению к другим работникам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рекомендуется быть образцом профессионализма, безупречной репутации, способствовать формированию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благоприятного для эффективной работы морально-психологического климата.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10. Работники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наделенные организационно-распорядительными полномочиями по отношению к другим работникам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призваны: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lastRenderedPageBreak/>
        <w:t>а) принимать меры по предотвращению и урегулированию конфликта интересов;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б) принимать меры по предупреждению коррупции;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b/>
          <w:bCs/>
          <w:sz w:val="28"/>
          <w:szCs w:val="28"/>
          <w:u w:val="single"/>
        </w:rPr>
        <w:t xml:space="preserve">III. </w:t>
      </w:r>
      <w:proofErr w:type="gramStart"/>
      <w:r w:rsidRPr="00E762B4">
        <w:rPr>
          <w:b/>
          <w:bCs/>
          <w:sz w:val="28"/>
          <w:szCs w:val="28"/>
          <w:u w:val="single"/>
        </w:rPr>
        <w:t>Рекомендательные этические правила служебного</w:t>
      </w:r>
      <w:r w:rsidRPr="00E762B4">
        <w:rPr>
          <w:b/>
          <w:bCs/>
          <w:sz w:val="28"/>
          <w:szCs w:val="28"/>
        </w:rPr>
        <w:t xml:space="preserve"> </w:t>
      </w:r>
      <w:proofErr w:type="gramEnd"/>
    </w:p>
    <w:p w:rsidR="00410A71" w:rsidRPr="007242BC" w:rsidRDefault="00410A71" w:rsidP="00410A71">
      <w:pPr>
        <w:pStyle w:val="a3"/>
        <w:ind w:left="360"/>
        <w:rPr>
          <w:b/>
          <w:sz w:val="28"/>
          <w:szCs w:val="28"/>
          <w:u w:val="single"/>
        </w:rPr>
      </w:pPr>
      <w:r w:rsidRPr="00E762B4">
        <w:rPr>
          <w:b/>
          <w:bCs/>
          <w:sz w:val="28"/>
          <w:szCs w:val="28"/>
          <w:u w:val="single"/>
        </w:rPr>
        <w:t xml:space="preserve">поведения работников </w:t>
      </w:r>
      <w:r w:rsidRPr="007242BC">
        <w:rPr>
          <w:b/>
          <w:sz w:val="28"/>
          <w:szCs w:val="28"/>
          <w:u w:val="single"/>
        </w:rPr>
        <w:t>МБОУ НШ ДС с</w:t>
      </w:r>
      <w:proofErr w:type="gramStart"/>
      <w:r w:rsidRPr="007242BC">
        <w:rPr>
          <w:b/>
          <w:sz w:val="28"/>
          <w:szCs w:val="28"/>
          <w:u w:val="single"/>
        </w:rPr>
        <w:t>.К</w:t>
      </w:r>
      <w:proofErr w:type="gramEnd"/>
      <w:r w:rsidRPr="007242BC">
        <w:rPr>
          <w:b/>
          <w:sz w:val="28"/>
          <w:szCs w:val="28"/>
          <w:u w:val="single"/>
        </w:rPr>
        <w:t>альма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11. В служебном поведении работнику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12. В служебном поведении работник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воздерживается </w:t>
      </w:r>
      <w:proofErr w:type="gramStart"/>
      <w:r w:rsidRPr="00E762B4">
        <w:rPr>
          <w:sz w:val="28"/>
          <w:szCs w:val="28"/>
        </w:rPr>
        <w:t>от</w:t>
      </w:r>
      <w:proofErr w:type="gramEnd"/>
      <w:r w:rsidRPr="00E762B4">
        <w:rPr>
          <w:sz w:val="28"/>
          <w:szCs w:val="28"/>
        </w:rPr>
        <w:t>: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г) курения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3. Работники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Работникам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14. Внешний вид работника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при исполнении им должностных обязанностей в зависимости от условий работы и формата служебного мероприятия должен способствовать уважительному </w:t>
      </w:r>
      <w:r w:rsidRPr="00E762B4">
        <w:rPr>
          <w:sz w:val="28"/>
          <w:szCs w:val="28"/>
        </w:rPr>
        <w:lastRenderedPageBreak/>
        <w:t>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b/>
          <w:bCs/>
          <w:sz w:val="28"/>
          <w:szCs w:val="28"/>
          <w:u w:val="single"/>
        </w:rPr>
        <w:t>IV. Ответственность за нарушение положений Кодекса</w:t>
      </w:r>
      <w:r w:rsidRPr="00E762B4">
        <w:rPr>
          <w:b/>
          <w:bCs/>
          <w:sz w:val="28"/>
          <w:szCs w:val="28"/>
        </w:rPr>
        <w:t xml:space="preserve"> 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15. Нарушение работником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положений настоящего Кодекса подлежит моральному осуждению на заседании Педагогического совета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или на общем собрании.</w:t>
      </w:r>
    </w:p>
    <w:p w:rsidR="00410A71" w:rsidRPr="00E762B4" w:rsidRDefault="00410A71" w:rsidP="00410A71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Соблюдение работником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10A71" w:rsidRPr="00E762B4" w:rsidRDefault="00410A71" w:rsidP="00410A71">
      <w:pPr>
        <w:rPr>
          <w:rFonts w:ascii="Times New Roman" w:hAnsi="Times New Roman" w:cs="Times New Roman"/>
          <w:sz w:val="28"/>
          <w:szCs w:val="28"/>
        </w:rPr>
      </w:pPr>
    </w:p>
    <w:p w:rsidR="00410A71" w:rsidRPr="00E762B4" w:rsidRDefault="00410A71" w:rsidP="00410A71">
      <w:pPr>
        <w:pStyle w:val="a3"/>
        <w:ind w:left="720"/>
        <w:rPr>
          <w:sz w:val="28"/>
          <w:szCs w:val="28"/>
        </w:rPr>
      </w:pPr>
    </w:p>
    <w:p w:rsidR="00697702" w:rsidRDefault="00410A71"/>
    <w:sectPr w:rsidR="00697702" w:rsidSect="0016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3748"/>
    <w:multiLevelType w:val="multilevel"/>
    <w:tmpl w:val="F8DC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10A71"/>
    <w:rsid w:val="003A21E4"/>
    <w:rsid w:val="00410A71"/>
    <w:rsid w:val="004E1338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0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1337</Words>
  <Characters>7622</Characters>
  <Application>Microsoft Office Word</Application>
  <DocSecurity>0</DocSecurity>
  <Lines>63</Lines>
  <Paragraphs>17</Paragraphs>
  <ScaleCrop>false</ScaleCrop>
  <Company>Microsoft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2023-05-18T01:16:00Z</dcterms:created>
  <dcterms:modified xsi:type="dcterms:W3CDTF">2023-05-18T01:27:00Z</dcterms:modified>
</cp:coreProperties>
</file>